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0AC" w:rsidRDefault="00E050AC" w:rsidP="00E050AC">
      <w:pPr>
        <w:spacing w:after="0"/>
        <w:ind w:left="426" w:right="278"/>
      </w:pPr>
      <w:r>
        <w:rPr>
          <w:noProof/>
        </w:rPr>
        <w:drawing>
          <wp:inline distT="0" distB="0" distL="0" distR="0" wp14:anchorId="62E0E684" wp14:editId="509CB496">
            <wp:extent cx="6638925" cy="95345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638925" cy="9534525"/>
                    </a:xfrm>
                    <a:prstGeom prst="rect">
                      <a:avLst/>
                    </a:prstGeom>
                  </pic:spPr>
                </pic:pic>
              </a:graphicData>
            </a:graphic>
          </wp:inline>
        </w:drawing>
      </w:r>
    </w:p>
    <w:p w:rsidR="007811AD" w:rsidRDefault="00F80469" w:rsidP="00E050AC">
      <w:pPr>
        <w:spacing w:after="0"/>
        <w:ind w:left="426" w:right="278"/>
      </w:pPr>
      <w:r>
        <w:lastRenderedPageBreak/>
        <w:t>и режущие предметы, боеприпасы, взрывчатые вещества, пиротехнические игрушки, а также другие предметы, подвергающие опасности жизнь и здоровье других людей,</w:t>
      </w:r>
    </w:p>
    <w:p w:rsidR="007811AD" w:rsidRDefault="00F80469" w:rsidP="008D1AF3">
      <w:pPr>
        <w:numPr>
          <w:ilvl w:val="2"/>
          <w:numId w:val="3"/>
        </w:numPr>
        <w:ind w:left="0" w:right="278"/>
      </w:pPr>
      <w:r>
        <w:t>приносить, передавать и употреблять спиртные напитки, средства токсического и наркотического опьянения, табачные изд</w:t>
      </w:r>
      <w:r w:rsidR="00BC10CF">
        <w:t>елия, находиться в помещениях ДЮ</w:t>
      </w:r>
      <w:r>
        <w:t>СШ в состоянии алкогольного или наркотического опьянения. Курение в помещениях</w:t>
      </w:r>
      <w:r w:rsidR="00BC10CF">
        <w:t xml:space="preserve"> и на территории ДЮСШ запрещено;</w:t>
      </w:r>
    </w:p>
    <w:p w:rsidR="007811AD" w:rsidRDefault="002A071E">
      <w:pPr>
        <w:ind w:left="-5" w:right="278"/>
      </w:pPr>
      <w:r>
        <w:t>2.3</w:t>
      </w:r>
      <w:r w:rsidR="00F80469">
        <w:t>.3. применять физическую силу для выяснения отношений, использовать запугивание, вымогательство;</w:t>
      </w:r>
    </w:p>
    <w:p w:rsidR="007811AD" w:rsidRDefault="00F80469">
      <w:pPr>
        <w:ind w:left="-5" w:right="278"/>
      </w:pPr>
      <w:r>
        <w:t>2.3.4.</w:t>
      </w:r>
      <w:r w:rsidR="002A071E">
        <w:t xml:space="preserve"> </w:t>
      </w:r>
      <w:r>
        <w:t>совершать любые действия, влекущие за собой опасные последствия для окружающих, такие как толкание, удары любыми предметами, бросание чем-либо и т.д.;</w:t>
      </w:r>
    </w:p>
    <w:p w:rsidR="007811AD" w:rsidRDefault="00F80469">
      <w:pPr>
        <w:ind w:left="-5" w:right="278"/>
      </w:pPr>
      <w:r>
        <w:t>2.3.5. играть в азартные игры (например, карты и т.п.)</w:t>
      </w:r>
      <w:r>
        <w:rPr>
          <w:noProof/>
        </w:rPr>
        <w:drawing>
          <wp:inline distT="0" distB="0" distL="0" distR="0">
            <wp:extent cx="21336" cy="100610"/>
            <wp:effectExtent l="0" t="0" r="0" b="0"/>
            <wp:docPr id="18501" name="Picture 18501"/>
            <wp:cNvGraphicFramePr/>
            <a:graphic xmlns:a="http://schemas.openxmlformats.org/drawingml/2006/main">
              <a:graphicData uri="http://schemas.openxmlformats.org/drawingml/2006/picture">
                <pic:pic xmlns:pic="http://schemas.openxmlformats.org/drawingml/2006/picture">
                  <pic:nvPicPr>
                    <pic:cNvPr id="18501" name="Picture 18501"/>
                    <pic:cNvPicPr/>
                  </pic:nvPicPr>
                  <pic:blipFill>
                    <a:blip r:embed="rId6"/>
                    <a:stretch>
                      <a:fillRect/>
                    </a:stretch>
                  </pic:blipFill>
                  <pic:spPr>
                    <a:xfrm>
                      <a:off x="0" y="0"/>
                      <a:ext cx="21336" cy="100610"/>
                    </a:xfrm>
                    <a:prstGeom prst="rect">
                      <a:avLst/>
                    </a:prstGeom>
                  </pic:spPr>
                </pic:pic>
              </a:graphicData>
            </a:graphic>
          </wp:inline>
        </w:drawing>
      </w:r>
    </w:p>
    <w:p w:rsidR="007811AD" w:rsidRDefault="002A071E">
      <w:pPr>
        <w:ind w:left="-5" w:right="278"/>
      </w:pPr>
      <w:r>
        <w:t>2.3.</w:t>
      </w:r>
      <w:r w:rsidR="00F80469">
        <w:t>6. находиться в помещениях ДЮСШ в верхней одежде и заносить в специальные помещения верхнюю одежду (пальто, куртки, плащи и т.п.)</w:t>
      </w:r>
      <w:r w:rsidR="00F80469">
        <w:rPr>
          <w:noProof/>
        </w:rPr>
        <w:drawing>
          <wp:inline distT="0" distB="0" distL="0" distR="0">
            <wp:extent cx="21336" cy="100610"/>
            <wp:effectExtent l="0" t="0" r="0" b="0"/>
            <wp:docPr id="18503" name="Picture 18503"/>
            <wp:cNvGraphicFramePr/>
            <a:graphic xmlns:a="http://schemas.openxmlformats.org/drawingml/2006/main">
              <a:graphicData uri="http://schemas.openxmlformats.org/drawingml/2006/picture">
                <pic:pic xmlns:pic="http://schemas.openxmlformats.org/drawingml/2006/picture">
                  <pic:nvPicPr>
                    <pic:cNvPr id="18503" name="Picture 18503"/>
                    <pic:cNvPicPr/>
                  </pic:nvPicPr>
                  <pic:blipFill>
                    <a:blip r:embed="rId7"/>
                    <a:stretch>
                      <a:fillRect/>
                    </a:stretch>
                  </pic:blipFill>
                  <pic:spPr>
                    <a:xfrm>
                      <a:off x="0" y="0"/>
                      <a:ext cx="21336" cy="100610"/>
                    </a:xfrm>
                    <a:prstGeom prst="rect">
                      <a:avLst/>
                    </a:prstGeom>
                  </pic:spPr>
                </pic:pic>
              </a:graphicData>
            </a:graphic>
          </wp:inline>
        </w:drawing>
      </w:r>
    </w:p>
    <w:p w:rsidR="007811AD" w:rsidRDefault="00952E7D" w:rsidP="00952E7D">
      <w:pPr>
        <w:ind w:right="278"/>
      </w:pPr>
      <w:r>
        <w:t xml:space="preserve">2.3.7. </w:t>
      </w:r>
      <w:r w:rsidR="00F80469">
        <w:t>пользоваться во время занятий средствами мобильной связи;</w:t>
      </w:r>
    </w:p>
    <w:p w:rsidR="007811AD" w:rsidRDefault="00592A90" w:rsidP="00952E7D">
      <w:pPr>
        <w:ind w:left="284" w:right="278" w:hanging="284"/>
      </w:pPr>
      <w:r>
        <w:t xml:space="preserve">2.3.8. </w:t>
      </w:r>
      <w:r w:rsidR="00F80469">
        <w:t>употреблять во время занятий пищу и напитки;</w:t>
      </w:r>
    </w:p>
    <w:p w:rsidR="007811AD" w:rsidRDefault="00BC10CF" w:rsidP="00952E7D">
      <w:pPr>
        <w:ind w:left="284" w:right="278" w:hanging="284"/>
      </w:pPr>
      <w:r>
        <w:t xml:space="preserve">2.3.9. </w:t>
      </w:r>
      <w:r w:rsidR="00F80469">
        <w:t>загрязн</w:t>
      </w:r>
      <w:r w:rsidR="00592A90">
        <w:t>ять или засорять помещения ДЮСШ;</w:t>
      </w:r>
      <w:r w:rsidR="00F80469">
        <w:rPr>
          <w:noProof/>
        </w:rPr>
        <w:drawing>
          <wp:inline distT="0" distB="0" distL="0" distR="0">
            <wp:extent cx="3048" cy="18293"/>
            <wp:effectExtent l="0" t="0" r="0" b="0"/>
            <wp:docPr id="5265" name="Picture 5265"/>
            <wp:cNvGraphicFramePr/>
            <a:graphic xmlns:a="http://schemas.openxmlformats.org/drawingml/2006/main">
              <a:graphicData uri="http://schemas.openxmlformats.org/drawingml/2006/picture">
                <pic:pic xmlns:pic="http://schemas.openxmlformats.org/drawingml/2006/picture">
                  <pic:nvPicPr>
                    <pic:cNvPr id="5265" name="Picture 5265"/>
                    <pic:cNvPicPr/>
                  </pic:nvPicPr>
                  <pic:blipFill>
                    <a:blip r:embed="rId8"/>
                    <a:stretch>
                      <a:fillRect/>
                    </a:stretch>
                  </pic:blipFill>
                  <pic:spPr>
                    <a:xfrm>
                      <a:off x="0" y="0"/>
                      <a:ext cx="3048" cy="18293"/>
                    </a:xfrm>
                    <a:prstGeom prst="rect">
                      <a:avLst/>
                    </a:prstGeom>
                  </pic:spPr>
                </pic:pic>
              </a:graphicData>
            </a:graphic>
          </wp:inline>
        </w:drawing>
      </w:r>
    </w:p>
    <w:p w:rsidR="007811AD" w:rsidRDefault="00952E7D" w:rsidP="00952E7D">
      <w:pPr>
        <w:ind w:left="284" w:right="278" w:hanging="284"/>
      </w:pPr>
      <w:r>
        <w:t>2.3.</w:t>
      </w:r>
      <w:r w:rsidR="00BC10CF">
        <w:t>10</w:t>
      </w:r>
      <w:r>
        <w:t>.</w:t>
      </w:r>
      <w:r w:rsidR="00592A90">
        <w:t xml:space="preserve"> </w:t>
      </w:r>
      <w:r w:rsidR="00F80469">
        <w:t>употреблять в речи неприличные слова и выражения;</w:t>
      </w:r>
    </w:p>
    <w:p w:rsidR="007811AD" w:rsidRDefault="00BC10CF" w:rsidP="00BC10CF">
      <w:pPr>
        <w:ind w:left="968" w:right="278" w:hanging="968"/>
      </w:pPr>
      <w:r>
        <w:t xml:space="preserve">2.3.11. </w:t>
      </w:r>
      <w:r w:rsidR="00F80469">
        <w:t>нарушать правила техники безопасности на занятиях и во время перерывов.</w:t>
      </w:r>
    </w:p>
    <w:p w:rsidR="007811AD" w:rsidRDefault="008D14DE">
      <w:pPr>
        <w:pStyle w:val="1"/>
        <w:numPr>
          <w:ilvl w:val="0"/>
          <w:numId w:val="0"/>
        </w:numPr>
        <w:ind w:left="5"/>
      </w:pPr>
      <w:r>
        <w:t>3</w:t>
      </w:r>
      <w:r w:rsidR="00F80469">
        <w:t xml:space="preserve">. </w:t>
      </w:r>
      <w:r w:rsidR="00F80469" w:rsidRPr="008D14DE">
        <w:rPr>
          <w:b/>
        </w:rPr>
        <w:t>Правила поведения в ДЮСШ</w:t>
      </w:r>
    </w:p>
    <w:p w:rsidR="007811AD" w:rsidRDefault="00F80469">
      <w:pPr>
        <w:pStyle w:val="2"/>
        <w:ind w:left="5"/>
      </w:pPr>
      <w:r>
        <w:t>3.1. Общие правила поведения</w:t>
      </w:r>
    </w:p>
    <w:p w:rsidR="007811AD" w:rsidRDefault="00F80469">
      <w:pPr>
        <w:ind w:left="345" w:right="278" w:hanging="350"/>
      </w:pPr>
      <w:r>
        <w:t>3.1.1. Приходите на тренировку за 10-15 минут до ее начала, имея с собой всё необходимое для занятия.</w:t>
      </w:r>
    </w:p>
    <w:p w:rsidR="007811AD" w:rsidRDefault="00581D33">
      <w:pPr>
        <w:ind w:left="355" w:right="278" w:hanging="360"/>
      </w:pPr>
      <w:r>
        <w:t>3.1.2.</w:t>
      </w:r>
      <w:r w:rsidR="00514A7C">
        <w:t xml:space="preserve"> </w:t>
      </w:r>
      <w:r w:rsidR="00F80469">
        <w:t>Переодевайтесь только в специально отведенных раздевалках. Одежду складывайте аккуратно и компактно, ценные вещи оставляйте дома или сдавайте на хранение тренеру.</w:t>
      </w:r>
    </w:p>
    <w:p w:rsidR="007811AD" w:rsidRDefault="00E941EA">
      <w:pPr>
        <w:ind w:left="355" w:right="278" w:hanging="360"/>
      </w:pPr>
      <w:r>
        <w:t>3.1.3</w:t>
      </w:r>
      <w:r w:rsidR="00F80469">
        <w:t>. Перед занятием снимайте все украшения и предметы, способные привести к травме: кольца, браслеты, цепочки, часы, заколки и т.д.</w:t>
      </w:r>
    </w:p>
    <w:p w:rsidR="007811AD" w:rsidRDefault="00F80469">
      <w:pPr>
        <w:ind w:left="-5" w:right="278"/>
      </w:pPr>
      <w:r>
        <w:t>3.1.4. Во всех помещениях соблюдайте чистоту и порядок.</w:t>
      </w:r>
    </w:p>
    <w:p w:rsidR="007811AD" w:rsidRDefault="00F80469">
      <w:pPr>
        <w:ind w:left="345" w:right="278" w:hanging="350"/>
      </w:pPr>
      <w:r>
        <w:t xml:space="preserve">3.1.5. Воздерживайтесь от чрезмерно эмоционального поведения и праздных разговоров </w:t>
      </w:r>
      <w:r>
        <w:rPr>
          <w:noProof/>
        </w:rPr>
        <w:drawing>
          <wp:inline distT="0" distB="0" distL="0" distR="0">
            <wp:extent cx="12192" cy="15244"/>
            <wp:effectExtent l="0" t="0" r="0" b="0"/>
            <wp:docPr id="5266" name="Picture 5266"/>
            <wp:cNvGraphicFramePr/>
            <a:graphic xmlns:a="http://schemas.openxmlformats.org/drawingml/2006/main">
              <a:graphicData uri="http://schemas.openxmlformats.org/drawingml/2006/picture">
                <pic:pic xmlns:pic="http://schemas.openxmlformats.org/drawingml/2006/picture">
                  <pic:nvPicPr>
                    <pic:cNvPr id="5266" name="Picture 5266"/>
                    <pic:cNvPicPr/>
                  </pic:nvPicPr>
                  <pic:blipFill>
                    <a:blip r:embed="rId9"/>
                    <a:stretch>
                      <a:fillRect/>
                    </a:stretch>
                  </pic:blipFill>
                  <pic:spPr>
                    <a:xfrm>
                      <a:off x="0" y="0"/>
                      <a:ext cx="12192" cy="15244"/>
                    </a:xfrm>
                    <a:prstGeom prst="rect">
                      <a:avLst/>
                    </a:prstGeom>
                  </pic:spPr>
                </pic:pic>
              </a:graphicData>
            </a:graphic>
          </wp:inline>
        </w:drawing>
      </w:r>
      <w:r>
        <w:t>Нельзя кричать, шуметь, употреблять непристойные выражения и жесты; толкать друг друга, применять физическую силу, бросать различные предметы; играть в игры, опасные для жизни и здоровья.</w:t>
      </w:r>
    </w:p>
    <w:p w:rsidR="007811AD" w:rsidRDefault="00E941EA">
      <w:pPr>
        <w:ind w:left="355" w:right="278" w:hanging="360"/>
      </w:pPr>
      <w:r>
        <w:t>3.1.</w:t>
      </w:r>
      <w:r w:rsidR="00F80469">
        <w:t>6. До начала занятия, в перерывах и после занятия нельзя бегать по лестницам и коридорам; открывать окна; вставать и садиться на перила лестничных ограждений; перемещаться по лестничным ограждениям.</w:t>
      </w:r>
    </w:p>
    <w:p w:rsidR="007811AD" w:rsidRDefault="00E941EA">
      <w:pPr>
        <w:ind w:left="-5" w:right="278"/>
      </w:pPr>
      <w:r>
        <w:t>3.</w:t>
      </w:r>
      <w:r w:rsidR="00F80469">
        <w:t>1</w:t>
      </w:r>
      <w:r>
        <w:t>.</w:t>
      </w:r>
      <w:r w:rsidR="00F80469">
        <w:t>7. Нельзя открывать двери пожарных и электрощитов; касаться электропроводов и ламп.</w:t>
      </w:r>
    </w:p>
    <w:p w:rsidR="007811AD" w:rsidRDefault="00F80469">
      <w:pPr>
        <w:ind w:left="-5" w:right="278"/>
      </w:pPr>
      <w:r>
        <w:t>3 1.8. В тренировочный зал входите только с разрешения тренера.</w:t>
      </w:r>
    </w:p>
    <w:p w:rsidR="007811AD" w:rsidRDefault="005E48B8">
      <w:pPr>
        <w:ind w:left="355" w:right="278" w:hanging="360"/>
      </w:pPr>
      <w:r>
        <w:t>3.1.</w:t>
      </w:r>
      <w:r w:rsidR="00F80469">
        <w:t>9. По окончании тренировки не задерживайтесь в зале или раздевалках, не забывайте своих вещей.</w:t>
      </w:r>
    </w:p>
    <w:p w:rsidR="007811AD" w:rsidRDefault="006F71EA">
      <w:pPr>
        <w:ind w:left="-5" w:right="278"/>
      </w:pPr>
      <w:r>
        <w:t>3.1.</w:t>
      </w:r>
      <w:r w:rsidR="00F80469">
        <w:t>10. Необходимо проявлять уважение к старшим и к товарищам.</w:t>
      </w:r>
    </w:p>
    <w:p w:rsidR="007811AD" w:rsidRDefault="006F71EA">
      <w:pPr>
        <w:ind w:left="355" w:right="278" w:hanging="360"/>
      </w:pPr>
      <w:r>
        <w:t xml:space="preserve">3.1.11 </w:t>
      </w:r>
      <w:r w:rsidR="00F80469">
        <w:t>Необходимо здороваться с тренером и со всеми работниками спортивной школы, а также с пришедшими родителями (или другими родственниками) своих товарищей.</w:t>
      </w:r>
    </w:p>
    <w:p w:rsidR="007811AD" w:rsidRDefault="00317FC0">
      <w:pPr>
        <w:ind w:left="345" w:right="278" w:hanging="350"/>
      </w:pPr>
      <w:r>
        <w:t>3.</w:t>
      </w:r>
      <w:r w:rsidR="00F80469">
        <w:t>1.12. Проявляйте солидарность к новичкам. Вспомните, вы тоже когда-то пришли на тренировку в первый раз и не знали, как зовут тренера и где расположен туалет.</w:t>
      </w:r>
    </w:p>
    <w:p w:rsidR="007811AD" w:rsidRDefault="006E5252">
      <w:pPr>
        <w:ind w:left="-5" w:right="278"/>
      </w:pPr>
      <w:r>
        <w:t xml:space="preserve">3.1. </w:t>
      </w:r>
      <w:r w:rsidR="00F80469">
        <w:t>13. Нельзя пропускать занятия без уважительной причины.</w:t>
      </w:r>
    </w:p>
    <w:p w:rsidR="007811AD" w:rsidRDefault="00F80469" w:rsidP="00B20A20">
      <w:pPr>
        <w:spacing w:after="0"/>
        <w:ind w:left="350" w:right="278" w:hanging="355"/>
      </w:pPr>
      <w:r>
        <w:t>3 1.14. Вне ДЮСШ учащиеся ведут себя так, чтобы не уронить свою честь и достоинство и не запятнать доброе имя спортивной школы.</w:t>
      </w:r>
    </w:p>
    <w:p w:rsidR="007811AD" w:rsidRDefault="00F80469" w:rsidP="00B20A20">
      <w:pPr>
        <w:pStyle w:val="2"/>
        <w:ind w:left="5"/>
      </w:pPr>
      <w:r w:rsidRPr="0045405A">
        <w:rPr>
          <w:b/>
        </w:rPr>
        <w:t>3.2. Правила поведения во время занятия</w:t>
      </w:r>
      <w:r w:rsidR="00B20A20">
        <w:t>.</w:t>
      </w:r>
    </w:p>
    <w:p w:rsidR="007811AD" w:rsidRDefault="00F80469" w:rsidP="00B20A20">
      <w:pPr>
        <w:spacing w:after="0"/>
        <w:ind w:left="355" w:right="278" w:hanging="360"/>
      </w:pPr>
      <w:r>
        <w:t>3.2.1. Помни и неукоснительно соблюдай инструкции по технике безопасности в определенном виде спорта.</w:t>
      </w:r>
    </w:p>
    <w:p w:rsidR="007811AD" w:rsidRDefault="00F80469">
      <w:pPr>
        <w:ind w:left="345" w:right="278" w:hanging="350"/>
      </w:pPr>
      <w:r>
        <w:t>3.2</w:t>
      </w:r>
      <w:r w:rsidR="00F21A52">
        <w:t>.</w:t>
      </w:r>
      <w:r>
        <w:t>2. Войдя в зал, никуда не забирайся, ничего не бери. Строго следуй указаниям тренера. Выполнять какие-либо задания или упражнения необходимо только после соответствующей команды.</w:t>
      </w:r>
    </w:p>
    <w:p w:rsidR="007811AD" w:rsidRDefault="00F80469">
      <w:pPr>
        <w:ind w:left="350" w:right="278" w:hanging="355"/>
      </w:pPr>
      <w:r>
        <w:t>3.2.3. В зале нельзя употреблять напитки, еду, жевательную резинку, шуметь, громко разговаривать и смеяться, мешать проведению тренировки. Нельзя выходить из зала без разрешения.</w:t>
      </w:r>
    </w:p>
    <w:p w:rsidR="007811AD" w:rsidRDefault="00F80469">
      <w:pPr>
        <w:ind w:left="350" w:right="278" w:hanging="355"/>
      </w:pPr>
      <w:r>
        <w:lastRenderedPageBreak/>
        <w:t>3.2</w:t>
      </w:r>
      <w:r w:rsidR="006F3104">
        <w:t>.</w:t>
      </w:r>
      <w:r>
        <w:t>4. Телефон в зал лучше вообще не брать. Звонки отвлекают от занятия не только вас, но и всю группу. Оставьте его отключенным или без звука в безопасном месте. В учреждении действует Положение о запрете пользования мобильными телефонами и другими средствами коммуникации во время образовательного и воспитательного процесса в МА</w:t>
      </w:r>
      <w:r w:rsidR="006F3104">
        <w:t>О</w:t>
      </w:r>
      <w:r>
        <w:t>У ДО «</w:t>
      </w:r>
      <w:r w:rsidR="006F3104">
        <w:t>ДЮСШ</w:t>
      </w:r>
      <w:r>
        <w:t>».</w:t>
      </w:r>
    </w:p>
    <w:p w:rsidR="007811AD" w:rsidRDefault="00F80469">
      <w:pPr>
        <w:ind w:left="345" w:right="278" w:hanging="350"/>
      </w:pPr>
      <w:r>
        <w:t>3.2.5. Внимательно слушайте все объяснения тренера, при этом смотрите прямо на него. Вопросы задавайте в установленном порядке и только после окончания всех объяснений.</w:t>
      </w:r>
    </w:p>
    <w:p w:rsidR="007811AD" w:rsidRDefault="00F80469">
      <w:pPr>
        <w:ind w:left="355" w:right="278" w:hanging="360"/>
      </w:pPr>
      <w:r>
        <w:t>3.2</w:t>
      </w:r>
      <w:r w:rsidR="00267BC5">
        <w:t>.</w:t>
      </w:r>
      <w:r>
        <w:t>6. Все упражнения необходимо выполнять точно по заданию и не прекращать их выполнения без соответствующей команды.</w:t>
      </w:r>
    </w:p>
    <w:p w:rsidR="007811AD" w:rsidRDefault="00F80469">
      <w:pPr>
        <w:ind w:left="345" w:right="278" w:hanging="350"/>
      </w:pPr>
      <w:r>
        <w:t>3.2.7. Следует сдерживать свои эмоции как в случае успеха, так и при неудачном выполнении упражнения, с достоинством переносить усталость и боль.</w:t>
      </w:r>
    </w:p>
    <w:p w:rsidR="007811AD" w:rsidRDefault="00F80469">
      <w:pPr>
        <w:ind w:left="-5" w:right="278"/>
      </w:pPr>
      <w:r>
        <w:t>3.2</w:t>
      </w:r>
      <w:r w:rsidR="00267BC5">
        <w:t>.</w:t>
      </w:r>
      <w:r>
        <w:t>8. В случае недомогания или травмы необходимо немедленно сообщить об этом тренеру.</w:t>
      </w:r>
    </w:p>
    <w:p w:rsidR="007811AD" w:rsidRDefault="00267BC5">
      <w:pPr>
        <w:spacing w:after="272"/>
        <w:ind w:left="345" w:right="278" w:hanging="350"/>
      </w:pPr>
      <w:r>
        <w:t>3.</w:t>
      </w:r>
      <w:r w:rsidR="00F80469">
        <w:t>2.9. Помогайте тренеру в работе с новичками и отстающими, требуйте от младших учеников точного выполнения всех правил этикета, старайтесь передать начинающим то, чему научились сами.</w:t>
      </w:r>
    </w:p>
    <w:p w:rsidR="007811AD" w:rsidRPr="00267BC5" w:rsidRDefault="00F80469">
      <w:pPr>
        <w:pStyle w:val="2"/>
        <w:ind w:left="5"/>
        <w:rPr>
          <w:b/>
        </w:rPr>
      </w:pPr>
      <w:r w:rsidRPr="00267BC5">
        <w:rPr>
          <w:b/>
        </w:rPr>
        <w:t>3.3. Правила личной гигиены и ЗОЖ</w:t>
      </w:r>
    </w:p>
    <w:p w:rsidR="007811AD" w:rsidRDefault="00F80469">
      <w:pPr>
        <w:ind w:left="355" w:right="278" w:hanging="360"/>
      </w:pPr>
      <w:r>
        <w:t>3.3.1. Крайне необходимо соблюдать правила здорового образа жизни, обусловленные спортивной необходимостью. Курение, употребление спиртных напитков (даже пива в небольших количествах) обязательно негативно скажется не только на вашем здоровье, но и на спортивных результатах.</w:t>
      </w:r>
    </w:p>
    <w:p w:rsidR="007811AD" w:rsidRDefault="00F80469">
      <w:pPr>
        <w:ind w:left="355" w:right="278" w:hanging="360"/>
      </w:pPr>
      <w:r>
        <w:t>3.3.2. В день тренировки планируйте свой распорядок так, чтобы последний перед занятием прием пищи был за 1 - 2 часа до его начала.</w:t>
      </w:r>
    </w:p>
    <w:p w:rsidR="007811AD" w:rsidRDefault="00F80469">
      <w:pPr>
        <w:ind w:left="345" w:right="278" w:hanging="350"/>
      </w:pPr>
      <w:r>
        <w:t>3.3.3. Посещать занятия необходимо в специальной спортивной форме. Использовать на занятии другую форму можно только с разрешения тренера.</w:t>
      </w:r>
    </w:p>
    <w:p w:rsidR="007811AD" w:rsidRDefault="0080739B">
      <w:pPr>
        <w:ind w:left="345" w:right="278" w:hanging="350"/>
      </w:pPr>
      <w:r>
        <w:t>3.3.4</w:t>
      </w:r>
      <w:r w:rsidR="00F80469">
        <w:t>. Содержите спортивную форму в чистоте и порядке, имейте опрятный внешний вид, коротко подстриженные ногти на руках и ногах, прическу, не мешающую выполнению упражнений. Длинные волосы подвязывайте лентой, резинкой или другим мягким материалом.</w:t>
      </w:r>
    </w:p>
    <w:p w:rsidR="007811AD" w:rsidRDefault="00F80469">
      <w:pPr>
        <w:ind w:left="350" w:right="278" w:hanging="355"/>
      </w:pPr>
      <w:r>
        <w:t>3.3.5. Перед выходом из раздевалки приведите в порядок спортивную форму, не выходите из раздевалки босиком. Пользование сменной обувью является обязательным.</w:t>
      </w:r>
    </w:p>
    <w:p w:rsidR="007811AD" w:rsidRDefault="0080739B" w:rsidP="00C47452">
      <w:pPr>
        <w:spacing w:after="0"/>
        <w:ind w:left="355" w:right="278" w:hanging="360"/>
      </w:pPr>
      <w:r>
        <w:t>3.3.</w:t>
      </w:r>
      <w:r w:rsidR="00F80469">
        <w:t>6. Дома приведите в порядок форму и подготовьте её к следующему занятию (просушите или проветрите, при необходимости постирайте и погладьте, аккуратно сложите); выполните гигиенические и восстановительные процедуры (примите душ, ванну, выполните самомассаж).</w:t>
      </w:r>
    </w:p>
    <w:p w:rsidR="007811AD" w:rsidRPr="00C47452" w:rsidRDefault="00F80469" w:rsidP="00C47452">
      <w:pPr>
        <w:pStyle w:val="2"/>
        <w:ind w:left="5"/>
        <w:rPr>
          <w:b/>
        </w:rPr>
      </w:pPr>
      <w:r w:rsidRPr="00C47452">
        <w:rPr>
          <w:b/>
        </w:rPr>
        <w:t>3.4. Заключительные положения</w:t>
      </w:r>
    </w:p>
    <w:p w:rsidR="007811AD" w:rsidRDefault="00F80469">
      <w:pPr>
        <w:spacing w:after="272"/>
        <w:ind w:left="355" w:right="278" w:hanging="360"/>
      </w:pPr>
      <w:r>
        <w:t>3.4.1. Настоящие правила р</w:t>
      </w:r>
      <w:r w:rsidR="007F51E9">
        <w:t>аспространяются на территории ДЮ</w:t>
      </w:r>
      <w:r>
        <w:t>СШ и на все мероприятия, проводимые школой.</w:t>
      </w:r>
    </w:p>
    <w:p w:rsidR="007811AD" w:rsidRPr="00F24FC5" w:rsidRDefault="00F80469">
      <w:pPr>
        <w:pStyle w:val="1"/>
        <w:ind w:left="230" w:hanging="235"/>
        <w:rPr>
          <w:b/>
        </w:rPr>
      </w:pPr>
      <w:r w:rsidRPr="00F24FC5">
        <w:rPr>
          <w:b/>
        </w:rPr>
        <w:t>Поощрение и ответственность</w:t>
      </w:r>
    </w:p>
    <w:p w:rsidR="007811AD" w:rsidRDefault="00F80469">
      <w:pPr>
        <w:ind w:left="-5" w:right="278"/>
      </w:pPr>
      <w:r>
        <w:t>4.</w:t>
      </w:r>
      <w:proofErr w:type="gramStart"/>
      <w:r>
        <w:t>1 .Отно</w:t>
      </w:r>
      <w:r w:rsidR="00F24FC5">
        <w:t>шения</w:t>
      </w:r>
      <w:proofErr w:type="gramEnd"/>
      <w:r w:rsidR="00F24FC5">
        <w:t xml:space="preserve"> обучающихся и персонала ДЮ</w:t>
      </w:r>
      <w:r>
        <w:t>СШ строятся на основе сотрудничества, уважения достоинства обучающихся, личности тренеров-преподавателей и работников. Применение методов физического и психологического насилия по отношению к обучающимся не допускается.</w:t>
      </w:r>
    </w:p>
    <w:p w:rsidR="007811AD" w:rsidRDefault="00F80469" w:rsidP="003E343F">
      <w:pPr>
        <w:spacing w:after="0"/>
        <w:ind w:left="-5" w:right="278"/>
      </w:pPr>
      <w:r>
        <w:t>4.2. За высокие результаты и достижения победители соревнований могут быть поощрены:</w:t>
      </w:r>
    </w:p>
    <w:p w:rsidR="007811AD" w:rsidRDefault="00F80469" w:rsidP="003E343F">
      <w:pPr>
        <w:numPr>
          <w:ilvl w:val="0"/>
          <w:numId w:val="5"/>
        </w:numPr>
        <w:spacing w:after="0"/>
        <w:ind w:right="278" w:hanging="360"/>
      </w:pPr>
      <w:r>
        <w:t>объявление благодарности;</w:t>
      </w:r>
    </w:p>
    <w:p w:rsidR="007811AD" w:rsidRDefault="00F80469" w:rsidP="003E343F">
      <w:pPr>
        <w:numPr>
          <w:ilvl w:val="0"/>
          <w:numId w:val="5"/>
        </w:numPr>
        <w:spacing w:after="0"/>
        <w:ind w:right="278" w:hanging="360"/>
      </w:pPr>
      <w:r>
        <w:t>награждение Дипломом; Грамотой, Благодарственным письмом;</w:t>
      </w:r>
    </w:p>
    <w:p w:rsidR="007811AD" w:rsidRDefault="00F80469" w:rsidP="003E343F">
      <w:pPr>
        <w:numPr>
          <w:ilvl w:val="0"/>
          <w:numId w:val="5"/>
        </w:numPr>
        <w:spacing w:after="0"/>
        <w:ind w:right="278" w:hanging="360"/>
      </w:pPr>
      <w:r>
        <w:t>чествованием на тожественных церемониях;</w:t>
      </w:r>
      <w:bookmarkStart w:id="0" w:name="_GoBack"/>
      <w:bookmarkEnd w:id="0"/>
    </w:p>
    <w:p w:rsidR="007811AD" w:rsidRDefault="00F80469" w:rsidP="00C2712F">
      <w:pPr>
        <w:numPr>
          <w:ilvl w:val="1"/>
          <w:numId w:val="6"/>
        </w:numPr>
        <w:spacing w:after="0"/>
        <w:ind w:left="426" w:right="278" w:hanging="426"/>
      </w:pPr>
      <w:r>
        <w:t>Формы поощрен</w:t>
      </w:r>
      <w:r w:rsidR="003E343F">
        <w:t>ия применяются администрацией ДЮ</w:t>
      </w:r>
      <w:r>
        <w:t>СШ совместно или по согласованию с педагогическим коллективом, а также учитывается мнение родителей.</w:t>
      </w:r>
    </w:p>
    <w:p w:rsidR="007811AD" w:rsidRDefault="00F80469" w:rsidP="00153BC1">
      <w:pPr>
        <w:numPr>
          <w:ilvl w:val="1"/>
          <w:numId w:val="6"/>
        </w:numPr>
        <w:spacing w:after="0"/>
        <w:ind w:left="0" w:right="278"/>
      </w:pPr>
      <w:r>
        <w:t xml:space="preserve">За неисполнение или нарушение Устава Учреждения, правил внутреннего распорядка, и иных локальных нормативных актов по вопросам </w:t>
      </w:r>
      <w:proofErr w:type="gramStart"/>
      <w:r>
        <w:t>организации и осуществлен</w:t>
      </w:r>
      <w:r w:rsidR="000D14E5">
        <w:t>ия образовательной деятельности</w:t>
      </w:r>
      <w:proofErr w:type="gramEnd"/>
      <w:r w:rsidR="000D14E5">
        <w:t xml:space="preserve"> </w:t>
      </w:r>
      <w:r>
        <w:t>обучающиеся несут ответственность, предусмотренную законодательством Российской Федерации, в том числе к обучающимся могут быть применены меры дисциплинарного взыскания - замечание, выговор, отчисление из Учреждения.</w:t>
      </w:r>
    </w:p>
    <w:p w:rsidR="007811AD" w:rsidRDefault="00F80469" w:rsidP="00153BC1">
      <w:pPr>
        <w:numPr>
          <w:ilvl w:val="1"/>
          <w:numId w:val="6"/>
        </w:numPr>
        <w:spacing w:after="0"/>
        <w:ind w:left="426" w:right="278" w:hanging="426"/>
      </w:pPr>
      <w:r>
        <w:lastRenderedPageBreak/>
        <w:t>Меры дисциплинарного взыскания не применяются к обучающимся с ограниченными возможностями здоровья (с задержкой психического развития и различными формами умственной отсталости).</w:t>
      </w:r>
    </w:p>
    <w:p w:rsidR="007811AD" w:rsidRDefault="00F80469" w:rsidP="00153BC1">
      <w:pPr>
        <w:numPr>
          <w:ilvl w:val="1"/>
          <w:numId w:val="6"/>
        </w:numPr>
        <w:spacing w:after="0"/>
        <w:ind w:left="426" w:right="278" w:hanging="426"/>
      </w:pPr>
      <w:r>
        <w:t>Не допускается применение мер дисциплинарного взыскания к обучающимся во время их болезни, каникул.</w:t>
      </w:r>
    </w:p>
    <w:p w:rsidR="007811AD" w:rsidRDefault="00F80469" w:rsidP="00153BC1">
      <w:pPr>
        <w:numPr>
          <w:ilvl w:val="1"/>
          <w:numId w:val="6"/>
        </w:numPr>
        <w:spacing w:after="0"/>
        <w:ind w:left="426" w:right="278" w:hanging="426"/>
      </w:pPr>
      <w:r>
        <w:t>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 (при их наличии)</w:t>
      </w:r>
      <w:r>
        <w:rPr>
          <w:noProof/>
        </w:rPr>
        <w:drawing>
          <wp:inline distT="0" distB="0" distL="0" distR="0">
            <wp:extent cx="15240" cy="15244"/>
            <wp:effectExtent l="0" t="0" r="0" b="0"/>
            <wp:docPr id="10220" name="Picture 10220"/>
            <wp:cNvGraphicFramePr/>
            <a:graphic xmlns:a="http://schemas.openxmlformats.org/drawingml/2006/main">
              <a:graphicData uri="http://schemas.openxmlformats.org/drawingml/2006/picture">
                <pic:pic xmlns:pic="http://schemas.openxmlformats.org/drawingml/2006/picture">
                  <pic:nvPicPr>
                    <pic:cNvPr id="10220" name="Picture 10220"/>
                    <pic:cNvPicPr/>
                  </pic:nvPicPr>
                  <pic:blipFill>
                    <a:blip r:embed="rId10"/>
                    <a:stretch>
                      <a:fillRect/>
                    </a:stretch>
                  </pic:blipFill>
                  <pic:spPr>
                    <a:xfrm>
                      <a:off x="0" y="0"/>
                      <a:ext cx="15240" cy="15244"/>
                    </a:xfrm>
                    <a:prstGeom prst="rect">
                      <a:avLst/>
                    </a:prstGeom>
                  </pic:spPr>
                </pic:pic>
              </a:graphicData>
            </a:graphic>
          </wp:inline>
        </w:drawing>
      </w:r>
    </w:p>
    <w:p w:rsidR="007811AD" w:rsidRDefault="00F80469" w:rsidP="00153BC1">
      <w:pPr>
        <w:numPr>
          <w:ilvl w:val="1"/>
          <w:numId w:val="6"/>
        </w:numPr>
        <w:spacing w:after="0"/>
        <w:ind w:left="426" w:right="278" w:hanging="426"/>
      </w:pPr>
      <w:r>
        <w:t>По решению организации, осуществляющей образовательную деятельность, за неоднократное совершение дисциплинарных проступков, предусмотренных пунктом 4.4. настоящих Правил, допускается применение отчисления несовершеннолетнего обучающегося, достигшего возраста пятнадцати лет, из Учреждения,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Учреждении, оказывает отрицательное влияние на других обучающихся, нарушает их права и права работников Учреждения, а также нормальное функционирование Учреждения.</w:t>
      </w:r>
    </w:p>
    <w:p w:rsidR="007811AD" w:rsidRDefault="00F80469" w:rsidP="00153BC1">
      <w:pPr>
        <w:numPr>
          <w:ilvl w:val="1"/>
          <w:numId w:val="6"/>
        </w:numPr>
        <w:spacing w:after="0"/>
        <w:ind w:left="426" w:right="278" w:hanging="426"/>
      </w:pPr>
      <w:r>
        <w:t>До применения взыскания от обучающегося должно быть затребовано объяснение в устной или письменной форме. В случае отказа обучающегося от д</w:t>
      </w:r>
      <w:r w:rsidR="00E002C3">
        <w:t>ачи объяснения администрацией ДЮ</w:t>
      </w:r>
      <w:r>
        <w:t>СШ составляется акт об отказе.</w:t>
      </w:r>
    </w:p>
    <w:p w:rsidR="007811AD" w:rsidRDefault="00F80469" w:rsidP="00153BC1">
      <w:pPr>
        <w:numPr>
          <w:ilvl w:val="1"/>
          <w:numId w:val="6"/>
        </w:numPr>
        <w:spacing w:after="0"/>
        <w:ind w:left="426" w:right="278" w:hanging="426"/>
      </w:pPr>
      <w:r>
        <w:t>Взыскание применяется непосредственно за обнаружением проступка, но не позднее одного месяца со дня обнаружения, не считая времени болезни обучающегося или времени пребывания его на каникулах.</w:t>
      </w:r>
    </w:p>
    <w:p w:rsidR="007811AD" w:rsidRDefault="00F80469" w:rsidP="00153BC1">
      <w:pPr>
        <w:numPr>
          <w:ilvl w:val="1"/>
          <w:numId w:val="6"/>
        </w:numPr>
        <w:spacing w:after="0"/>
        <w:ind w:left="426" w:right="278" w:hanging="426"/>
      </w:pPr>
      <w:r>
        <w:t>Факты нарушения дисциплины и правил поведения могут быть рассмотрены на педагогическом Со</w:t>
      </w:r>
      <w:r w:rsidR="00E002C3">
        <w:t>вете ДЮ</w:t>
      </w:r>
      <w:r>
        <w:t>СШ в присутствии обучающегося и его родителей (законных представителей).</w:t>
      </w:r>
    </w:p>
    <w:p w:rsidR="001648C0" w:rsidRDefault="001648C0" w:rsidP="00153BC1">
      <w:pPr>
        <w:spacing w:after="0" w:line="259" w:lineRule="auto"/>
        <w:ind w:left="426" w:right="298" w:hanging="426"/>
        <w:jc w:val="center"/>
      </w:pPr>
    </w:p>
    <w:p w:rsidR="001648C0" w:rsidRPr="001648C0" w:rsidRDefault="001648C0" w:rsidP="001648C0"/>
    <w:p w:rsidR="001648C0" w:rsidRPr="001648C0" w:rsidRDefault="001648C0" w:rsidP="001648C0"/>
    <w:p w:rsidR="001648C0" w:rsidRPr="001648C0" w:rsidRDefault="001648C0" w:rsidP="001648C0"/>
    <w:p w:rsidR="001648C0" w:rsidRPr="001648C0" w:rsidRDefault="001648C0" w:rsidP="001648C0"/>
    <w:p w:rsidR="001648C0" w:rsidRPr="001648C0" w:rsidRDefault="001648C0" w:rsidP="001648C0"/>
    <w:p w:rsidR="001648C0" w:rsidRPr="001648C0" w:rsidRDefault="001648C0" w:rsidP="001648C0"/>
    <w:p w:rsidR="001648C0" w:rsidRPr="001648C0" w:rsidRDefault="001648C0" w:rsidP="001648C0"/>
    <w:p w:rsidR="001648C0" w:rsidRPr="001648C0" w:rsidRDefault="001648C0" w:rsidP="001648C0"/>
    <w:p w:rsidR="001648C0" w:rsidRPr="001648C0" w:rsidRDefault="001648C0" w:rsidP="001648C0"/>
    <w:p w:rsidR="001648C0" w:rsidRPr="001648C0" w:rsidRDefault="001648C0" w:rsidP="001648C0"/>
    <w:p w:rsidR="001648C0" w:rsidRPr="001648C0" w:rsidRDefault="001648C0" w:rsidP="001648C0"/>
    <w:p w:rsidR="001648C0" w:rsidRPr="001648C0" w:rsidRDefault="001648C0" w:rsidP="001648C0"/>
    <w:p w:rsidR="001648C0" w:rsidRDefault="001648C0" w:rsidP="001648C0"/>
    <w:p w:rsidR="001648C0" w:rsidRDefault="001648C0" w:rsidP="001648C0"/>
    <w:p w:rsidR="007811AD" w:rsidRPr="001648C0" w:rsidRDefault="007811AD" w:rsidP="001648C0">
      <w:pPr>
        <w:sectPr w:rsidR="007811AD" w:rsidRPr="001648C0" w:rsidSect="00A56BC3">
          <w:type w:val="continuous"/>
          <w:pgSz w:w="11904" w:h="16834"/>
          <w:pgMar w:top="904" w:right="571" w:bottom="426" w:left="851" w:header="720" w:footer="720" w:gutter="0"/>
          <w:cols w:space="720"/>
        </w:sectPr>
      </w:pPr>
    </w:p>
    <w:p w:rsidR="00F80469" w:rsidRDefault="00F80469" w:rsidP="001648C0">
      <w:pPr>
        <w:spacing w:after="0" w:line="259" w:lineRule="auto"/>
        <w:ind w:right="3096"/>
        <w:jc w:val="left"/>
      </w:pPr>
    </w:p>
    <w:sectPr w:rsidR="00F80469">
      <w:pgSz w:w="12240" w:h="15840"/>
      <w:pgMar w:top="428"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120" style="width:3.75pt;height:3.75pt" coordsize="" o:spt="100" o:bullet="t" adj="0,,0" path="" stroked="f">
        <v:stroke joinstyle="miter"/>
        <v:imagedata r:id="rId1" o:title="image10"/>
        <v:formulas/>
        <v:path o:connecttype="segments"/>
      </v:shape>
    </w:pict>
  </w:numPicBullet>
  <w:abstractNum w:abstractNumId="0" w15:restartNumberingAfterBreak="0">
    <w:nsid w:val="2524096E"/>
    <w:multiLevelType w:val="multilevel"/>
    <w:tmpl w:val="D1CAE47A"/>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CD564AB"/>
    <w:multiLevelType w:val="multilevel"/>
    <w:tmpl w:val="5B1E1FF2"/>
    <w:lvl w:ilvl="0">
      <w:start w:val="2"/>
      <w:numFmt w:val="decimal"/>
      <w:lvlText w:val="%1."/>
      <w:lvlJc w:val="left"/>
      <w:pPr>
        <w:ind w:left="540" w:hanging="540"/>
      </w:pPr>
      <w:rPr>
        <w:rFonts w:hint="default"/>
      </w:rPr>
    </w:lvl>
    <w:lvl w:ilvl="1">
      <w:start w:val="3"/>
      <w:numFmt w:val="decimal"/>
      <w:lvlText w:val="%1.%2."/>
      <w:lvlJc w:val="left"/>
      <w:pPr>
        <w:ind w:left="1024" w:hanging="540"/>
      </w:pPr>
      <w:rPr>
        <w:rFonts w:hint="default"/>
      </w:rPr>
    </w:lvl>
    <w:lvl w:ilvl="2">
      <w:start w:val="9"/>
      <w:numFmt w:val="decimal"/>
      <w:lvlText w:val="%1.%2.%3."/>
      <w:lvlJc w:val="left"/>
      <w:pPr>
        <w:ind w:left="1688" w:hanging="720"/>
      </w:pPr>
      <w:rPr>
        <w:rFonts w:hint="default"/>
      </w:rPr>
    </w:lvl>
    <w:lvl w:ilvl="3">
      <w:start w:val="1"/>
      <w:numFmt w:val="decimal"/>
      <w:lvlText w:val="%1.%2.%3.%4."/>
      <w:lvlJc w:val="left"/>
      <w:pPr>
        <w:ind w:left="2172" w:hanging="720"/>
      </w:pPr>
      <w:rPr>
        <w:rFonts w:hint="default"/>
      </w:rPr>
    </w:lvl>
    <w:lvl w:ilvl="4">
      <w:start w:val="1"/>
      <w:numFmt w:val="decimal"/>
      <w:lvlText w:val="%1.%2.%3.%4.%5."/>
      <w:lvlJc w:val="left"/>
      <w:pPr>
        <w:ind w:left="3016" w:hanging="1080"/>
      </w:pPr>
      <w:rPr>
        <w:rFonts w:hint="default"/>
      </w:rPr>
    </w:lvl>
    <w:lvl w:ilvl="5">
      <w:start w:val="1"/>
      <w:numFmt w:val="decimal"/>
      <w:lvlText w:val="%1.%2.%3.%4.%5.%6."/>
      <w:lvlJc w:val="left"/>
      <w:pPr>
        <w:ind w:left="3500" w:hanging="1080"/>
      </w:pPr>
      <w:rPr>
        <w:rFonts w:hint="default"/>
      </w:rPr>
    </w:lvl>
    <w:lvl w:ilvl="6">
      <w:start w:val="1"/>
      <w:numFmt w:val="decimal"/>
      <w:lvlText w:val="%1.%2.%3.%4.%5.%6.%7."/>
      <w:lvlJc w:val="left"/>
      <w:pPr>
        <w:ind w:left="4344" w:hanging="1440"/>
      </w:pPr>
      <w:rPr>
        <w:rFonts w:hint="default"/>
      </w:rPr>
    </w:lvl>
    <w:lvl w:ilvl="7">
      <w:start w:val="1"/>
      <w:numFmt w:val="decimal"/>
      <w:lvlText w:val="%1.%2.%3.%4.%5.%6.%7.%8."/>
      <w:lvlJc w:val="left"/>
      <w:pPr>
        <w:ind w:left="4828" w:hanging="1440"/>
      </w:pPr>
      <w:rPr>
        <w:rFonts w:hint="default"/>
      </w:rPr>
    </w:lvl>
    <w:lvl w:ilvl="8">
      <w:start w:val="1"/>
      <w:numFmt w:val="decimal"/>
      <w:lvlText w:val="%1.%2.%3.%4.%5.%6.%7.%8.%9."/>
      <w:lvlJc w:val="left"/>
      <w:pPr>
        <w:ind w:left="5672" w:hanging="1800"/>
      </w:pPr>
      <w:rPr>
        <w:rFonts w:hint="default"/>
      </w:rPr>
    </w:lvl>
  </w:abstractNum>
  <w:abstractNum w:abstractNumId="2" w15:restartNumberingAfterBreak="0">
    <w:nsid w:val="3E354717"/>
    <w:multiLevelType w:val="hybridMultilevel"/>
    <w:tmpl w:val="DC2634D0"/>
    <w:lvl w:ilvl="0" w:tplc="8F72AE52">
      <w:start w:val="1"/>
      <w:numFmt w:val="bullet"/>
      <w:lvlText w:val="•"/>
      <w:lvlPicBulletId w:val="0"/>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4877EE">
      <w:start w:val="1"/>
      <w:numFmt w:val="bullet"/>
      <w:lvlText w:val="o"/>
      <w:lvlJc w:val="left"/>
      <w:pPr>
        <w:ind w:left="1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DA8C7C">
      <w:start w:val="1"/>
      <w:numFmt w:val="bullet"/>
      <w:lvlText w:val="▪"/>
      <w:lvlJc w:val="left"/>
      <w:pPr>
        <w:ind w:left="2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FE42D6">
      <w:start w:val="1"/>
      <w:numFmt w:val="bullet"/>
      <w:lvlText w:val="•"/>
      <w:lvlJc w:val="left"/>
      <w:pPr>
        <w:ind w:left="3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384BE6">
      <w:start w:val="1"/>
      <w:numFmt w:val="bullet"/>
      <w:lvlText w:val="o"/>
      <w:lvlJc w:val="left"/>
      <w:pPr>
        <w:ind w:left="3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1442B4">
      <w:start w:val="1"/>
      <w:numFmt w:val="bullet"/>
      <w:lvlText w:val="▪"/>
      <w:lvlJc w:val="left"/>
      <w:pPr>
        <w:ind w:left="4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34F9A6">
      <w:start w:val="1"/>
      <w:numFmt w:val="bullet"/>
      <w:lvlText w:val="•"/>
      <w:lvlJc w:val="left"/>
      <w:pPr>
        <w:ind w:left="5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ECC966">
      <w:start w:val="1"/>
      <w:numFmt w:val="bullet"/>
      <w:lvlText w:val="o"/>
      <w:lvlJc w:val="left"/>
      <w:pPr>
        <w:ind w:left="5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BEDD3C">
      <w:start w:val="1"/>
      <w:numFmt w:val="bullet"/>
      <w:lvlText w:val="▪"/>
      <w:lvlJc w:val="left"/>
      <w:pPr>
        <w:ind w:left="6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944777F"/>
    <w:multiLevelType w:val="multilevel"/>
    <w:tmpl w:val="0B74AD48"/>
    <w:lvl w:ilvl="0">
      <w:start w:val="2"/>
      <w:numFmt w:val="decimal"/>
      <w:lvlText w:val="%1."/>
      <w:lvlJc w:val="left"/>
      <w:pPr>
        <w:ind w:left="660" w:hanging="660"/>
      </w:pPr>
      <w:rPr>
        <w:rFonts w:hint="default"/>
      </w:rPr>
    </w:lvl>
    <w:lvl w:ilvl="1">
      <w:start w:val="3"/>
      <w:numFmt w:val="decimal"/>
      <w:lvlText w:val="%1.%2."/>
      <w:lvlJc w:val="left"/>
      <w:pPr>
        <w:ind w:left="1144" w:hanging="660"/>
      </w:pPr>
      <w:rPr>
        <w:rFonts w:hint="default"/>
      </w:rPr>
    </w:lvl>
    <w:lvl w:ilvl="2">
      <w:start w:val="10"/>
      <w:numFmt w:val="decimal"/>
      <w:lvlText w:val="%1.%2.%3."/>
      <w:lvlJc w:val="left"/>
      <w:pPr>
        <w:ind w:left="1688" w:hanging="720"/>
      </w:pPr>
      <w:rPr>
        <w:rFonts w:hint="default"/>
      </w:rPr>
    </w:lvl>
    <w:lvl w:ilvl="3">
      <w:start w:val="1"/>
      <w:numFmt w:val="decimal"/>
      <w:lvlText w:val="%1.%2.%3.%4."/>
      <w:lvlJc w:val="left"/>
      <w:pPr>
        <w:ind w:left="2172" w:hanging="720"/>
      </w:pPr>
      <w:rPr>
        <w:rFonts w:hint="default"/>
      </w:rPr>
    </w:lvl>
    <w:lvl w:ilvl="4">
      <w:start w:val="1"/>
      <w:numFmt w:val="decimal"/>
      <w:lvlText w:val="%1.%2.%3.%4.%5."/>
      <w:lvlJc w:val="left"/>
      <w:pPr>
        <w:ind w:left="3016" w:hanging="1080"/>
      </w:pPr>
      <w:rPr>
        <w:rFonts w:hint="default"/>
      </w:rPr>
    </w:lvl>
    <w:lvl w:ilvl="5">
      <w:start w:val="1"/>
      <w:numFmt w:val="decimal"/>
      <w:lvlText w:val="%1.%2.%3.%4.%5.%6."/>
      <w:lvlJc w:val="left"/>
      <w:pPr>
        <w:ind w:left="3500" w:hanging="1080"/>
      </w:pPr>
      <w:rPr>
        <w:rFonts w:hint="default"/>
      </w:rPr>
    </w:lvl>
    <w:lvl w:ilvl="6">
      <w:start w:val="1"/>
      <w:numFmt w:val="decimal"/>
      <w:lvlText w:val="%1.%2.%3.%4.%5.%6.%7."/>
      <w:lvlJc w:val="left"/>
      <w:pPr>
        <w:ind w:left="4344" w:hanging="1440"/>
      </w:pPr>
      <w:rPr>
        <w:rFonts w:hint="default"/>
      </w:rPr>
    </w:lvl>
    <w:lvl w:ilvl="7">
      <w:start w:val="1"/>
      <w:numFmt w:val="decimal"/>
      <w:lvlText w:val="%1.%2.%3.%4.%5.%6.%7.%8."/>
      <w:lvlJc w:val="left"/>
      <w:pPr>
        <w:ind w:left="4828" w:hanging="1440"/>
      </w:pPr>
      <w:rPr>
        <w:rFonts w:hint="default"/>
      </w:rPr>
    </w:lvl>
    <w:lvl w:ilvl="8">
      <w:start w:val="1"/>
      <w:numFmt w:val="decimal"/>
      <w:lvlText w:val="%1.%2.%3.%4.%5.%6.%7.%8.%9."/>
      <w:lvlJc w:val="left"/>
      <w:pPr>
        <w:ind w:left="5672" w:hanging="1800"/>
      </w:pPr>
      <w:rPr>
        <w:rFonts w:hint="default"/>
      </w:rPr>
    </w:lvl>
  </w:abstractNum>
  <w:abstractNum w:abstractNumId="4" w15:restartNumberingAfterBreak="0">
    <w:nsid w:val="53203A36"/>
    <w:multiLevelType w:val="hybridMultilevel"/>
    <w:tmpl w:val="B06801CC"/>
    <w:lvl w:ilvl="0" w:tplc="35845724">
      <w:start w:val="4"/>
      <w:numFmt w:val="decimal"/>
      <w:pStyle w:val="1"/>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E441F8">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44F882">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38BADC">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40E426">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42E202">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26E6FA">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302F5A">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A27BE8">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4046533"/>
    <w:multiLevelType w:val="multilevel"/>
    <w:tmpl w:val="55C841B0"/>
    <w:lvl w:ilvl="0">
      <w:start w:val="22"/>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3"/>
      <w:numFmt w:val="decimal"/>
      <w:lvlRestart w:val="0"/>
      <w:lvlText w:val="%1.%2."/>
      <w:lvlJc w:val="left"/>
      <w:pPr>
        <w:ind w:left="8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56D60B18"/>
    <w:multiLevelType w:val="multilevel"/>
    <w:tmpl w:val="8EBAF316"/>
    <w:lvl w:ilvl="0">
      <w:start w:val="2"/>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26"/>
      <w:numFmt w:val="decimal"/>
      <w:lvlText w:val="%1.%2."/>
      <w:lvlJc w:val="left"/>
      <w:pPr>
        <w:ind w:left="5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623F595A"/>
    <w:multiLevelType w:val="multilevel"/>
    <w:tmpl w:val="1480EA94"/>
    <w:lvl w:ilvl="0">
      <w:start w:val="2"/>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6"/>
      <w:numFmt w:val="decimal"/>
      <w:lvlText w:val="%1.%2.%3."/>
      <w:lvlJc w:val="left"/>
      <w:pPr>
        <w:ind w:left="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ADC4522"/>
    <w:multiLevelType w:val="multilevel"/>
    <w:tmpl w:val="B742F6A4"/>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6"/>
  </w:num>
  <w:num w:numId="3">
    <w:abstractNumId w:val="0"/>
  </w:num>
  <w:num w:numId="4">
    <w:abstractNumId w:val="5"/>
  </w:num>
  <w:num w:numId="5">
    <w:abstractNumId w:val="2"/>
  </w:num>
  <w:num w:numId="6">
    <w:abstractNumId w:val="8"/>
  </w:num>
  <w:num w:numId="7">
    <w:abstractNumId w:val="4"/>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1AD"/>
    <w:rsid w:val="00006EA9"/>
    <w:rsid w:val="0003068D"/>
    <w:rsid w:val="000D14E5"/>
    <w:rsid w:val="000E50BC"/>
    <w:rsid w:val="001472FF"/>
    <w:rsid w:val="00153BC1"/>
    <w:rsid w:val="001648C0"/>
    <w:rsid w:val="001A3980"/>
    <w:rsid w:val="002228E3"/>
    <w:rsid w:val="00246200"/>
    <w:rsid w:val="00267BC5"/>
    <w:rsid w:val="002A071E"/>
    <w:rsid w:val="00317FC0"/>
    <w:rsid w:val="003E343F"/>
    <w:rsid w:val="004350F4"/>
    <w:rsid w:val="0045405A"/>
    <w:rsid w:val="0046203C"/>
    <w:rsid w:val="004B34E5"/>
    <w:rsid w:val="00514A7C"/>
    <w:rsid w:val="00581D33"/>
    <w:rsid w:val="00592A90"/>
    <w:rsid w:val="005E48B8"/>
    <w:rsid w:val="006C312C"/>
    <w:rsid w:val="006E5252"/>
    <w:rsid w:val="006F3104"/>
    <w:rsid w:val="006F71EA"/>
    <w:rsid w:val="007811AD"/>
    <w:rsid w:val="007F51E9"/>
    <w:rsid w:val="0080739B"/>
    <w:rsid w:val="008936EF"/>
    <w:rsid w:val="008A4DD6"/>
    <w:rsid w:val="008D14DE"/>
    <w:rsid w:val="008D1AF3"/>
    <w:rsid w:val="00952E7D"/>
    <w:rsid w:val="00A06684"/>
    <w:rsid w:val="00A56BC3"/>
    <w:rsid w:val="00AD174F"/>
    <w:rsid w:val="00B20A20"/>
    <w:rsid w:val="00B91296"/>
    <w:rsid w:val="00BC10CF"/>
    <w:rsid w:val="00C2712F"/>
    <w:rsid w:val="00C47452"/>
    <w:rsid w:val="00C54FE2"/>
    <w:rsid w:val="00C65E9B"/>
    <w:rsid w:val="00D94F6D"/>
    <w:rsid w:val="00E002C3"/>
    <w:rsid w:val="00E050AC"/>
    <w:rsid w:val="00E350C8"/>
    <w:rsid w:val="00E941EA"/>
    <w:rsid w:val="00F01536"/>
    <w:rsid w:val="00F21A52"/>
    <w:rsid w:val="00F24FC5"/>
    <w:rsid w:val="00F804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2C3F4"/>
  <w15:docId w15:val="{B9DCCB2E-67E3-4967-A70C-ED8266EBD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48" w:lineRule="auto"/>
      <w:ind w:right="288"/>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numPr>
        <w:numId w:val="7"/>
      </w:numPr>
      <w:spacing w:after="0"/>
      <w:ind w:left="15" w:hanging="10"/>
      <w:outlineLvl w:val="0"/>
    </w:pPr>
    <w:rPr>
      <w:rFonts w:ascii="Times New Roman" w:eastAsia="Times New Roman" w:hAnsi="Times New Roman" w:cs="Times New Roman"/>
      <w:color w:val="000000"/>
      <w:sz w:val="26"/>
    </w:rPr>
  </w:style>
  <w:style w:type="paragraph" w:styleId="2">
    <w:name w:val="heading 2"/>
    <w:next w:val="a"/>
    <w:link w:val="20"/>
    <w:uiPriority w:val="9"/>
    <w:unhideWhenUsed/>
    <w:qFormat/>
    <w:pPr>
      <w:keepNext/>
      <w:keepLines/>
      <w:spacing w:after="0"/>
      <w:ind w:left="15" w:hanging="10"/>
      <w:outlineLvl w:val="1"/>
    </w:pPr>
    <w:rPr>
      <w:rFonts w:ascii="Times New Roman" w:eastAsia="Times New Roman" w:hAnsi="Times New Roman" w:cs="Times New Roman"/>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color w:val="000000"/>
      <w:sz w:val="26"/>
    </w:rPr>
  </w:style>
  <w:style w:type="character" w:customStyle="1" w:styleId="20">
    <w:name w:val="Заголовок 2 Знак"/>
    <w:link w:val="2"/>
    <w:rPr>
      <w:rFonts w:ascii="Times New Roman" w:eastAsia="Times New Roman" w:hAnsi="Times New Roman" w:cs="Times New Roman"/>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8D1A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settings" Target="settings.xml"/><Relationship Id="rId7" Type="http://schemas.openxmlformats.org/officeDocument/2006/relationships/image" Target="media/image4.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jpg"/><Relationship Id="rId4" Type="http://schemas.openxmlformats.org/officeDocument/2006/relationships/webSettings" Target="webSettings.xml"/><Relationship Id="rId9" Type="http://schemas.openxmlformats.org/officeDocument/2006/relationships/image" Target="media/image6.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5</Pages>
  <Words>1322</Words>
  <Characters>7541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МАОУ ДО ДЮСШ</dc:creator>
  <cp:keywords/>
  <cp:lastModifiedBy>МАОУ ДО ДЮСШ</cp:lastModifiedBy>
  <cp:revision>288</cp:revision>
  <dcterms:created xsi:type="dcterms:W3CDTF">2026-06-11T08:28:00Z</dcterms:created>
  <dcterms:modified xsi:type="dcterms:W3CDTF">2026-06-11T10:11:00Z</dcterms:modified>
</cp:coreProperties>
</file>